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329E4E"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附件4：</w:t>
      </w:r>
    </w:p>
    <w:p w14:paraId="69B91ECC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</w:p>
    <w:p w14:paraId="6FFE3134">
      <w:pPr>
        <w:jc w:val="center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汉中市农业机械报废回收拆解企业名单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1835"/>
        <w:gridCol w:w="4354"/>
        <w:gridCol w:w="2059"/>
        <w:gridCol w:w="1705"/>
        <w:gridCol w:w="2127"/>
        <w:gridCol w:w="1800"/>
      </w:tblGrid>
      <w:tr w14:paraId="29997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835" w:type="dxa"/>
            <w:vAlign w:val="center"/>
          </w:tcPr>
          <w:p w14:paraId="42EDF65F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354" w:type="dxa"/>
            <w:vAlign w:val="center"/>
          </w:tcPr>
          <w:p w14:paraId="67CA9E2A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059" w:type="dxa"/>
            <w:vAlign w:val="center"/>
          </w:tcPr>
          <w:p w14:paraId="072395D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可回收拆解 机具类型</w:t>
            </w:r>
          </w:p>
        </w:tc>
        <w:tc>
          <w:tcPr>
            <w:tcW w:w="1705" w:type="dxa"/>
            <w:vAlign w:val="center"/>
          </w:tcPr>
          <w:p w14:paraId="6D3BBC3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联系方式</w:t>
            </w:r>
          </w:p>
        </w:tc>
        <w:tc>
          <w:tcPr>
            <w:tcW w:w="2127" w:type="dxa"/>
            <w:vAlign w:val="center"/>
          </w:tcPr>
          <w:p w14:paraId="1E9D667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1800" w:type="dxa"/>
            <w:vAlign w:val="center"/>
          </w:tcPr>
          <w:p w14:paraId="1C8AADF3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6383A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043" w:hRule="atLeast"/>
        </w:trPr>
        <w:tc>
          <w:tcPr>
            <w:tcW w:w="1835" w:type="dxa"/>
          </w:tcPr>
          <w:p w14:paraId="2E6000E9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354" w:type="dxa"/>
            <w:vAlign w:val="center"/>
          </w:tcPr>
          <w:p w14:paraId="63737E9A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汉中鑫诚报废机动车回收拆解有限公司</w:t>
            </w:r>
          </w:p>
        </w:tc>
        <w:tc>
          <w:tcPr>
            <w:tcW w:w="2059" w:type="dxa"/>
            <w:vAlign w:val="center"/>
          </w:tcPr>
          <w:p w14:paraId="068C9B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所有报废农机</w:t>
            </w:r>
          </w:p>
        </w:tc>
        <w:tc>
          <w:tcPr>
            <w:tcW w:w="1705" w:type="dxa"/>
            <w:vAlign w:val="center"/>
          </w:tcPr>
          <w:p w14:paraId="24B42D8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0916-3297799</w:t>
            </w:r>
          </w:p>
        </w:tc>
        <w:tc>
          <w:tcPr>
            <w:tcW w:w="2127" w:type="dxa"/>
            <w:vAlign w:val="center"/>
          </w:tcPr>
          <w:p w14:paraId="2A33A8D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勉县周家山循环经济产业聚集区</w:t>
            </w:r>
          </w:p>
        </w:tc>
        <w:tc>
          <w:tcPr>
            <w:tcW w:w="1800" w:type="dxa"/>
            <w:vAlign w:val="center"/>
          </w:tcPr>
          <w:p w14:paraId="5BC52DAA">
            <w:pPr>
              <w:jc w:val="center"/>
              <w:rPr>
                <w:rFonts w:hint="default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县域内优先</w:t>
            </w:r>
          </w:p>
        </w:tc>
      </w:tr>
      <w:tr w14:paraId="705D0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024" w:hRule="atLeast"/>
        </w:trPr>
        <w:tc>
          <w:tcPr>
            <w:tcW w:w="1835" w:type="dxa"/>
          </w:tcPr>
          <w:p w14:paraId="55ADF907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354" w:type="dxa"/>
            <w:vAlign w:val="center"/>
          </w:tcPr>
          <w:p w14:paraId="197BB2E6">
            <w:pPr>
              <w:keepNext w:val="0"/>
              <w:keepLines w:val="0"/>
              <w:widowControl/>
              <w:suppressLineNumbers w:val="0"/>
              <w:jc w:val="both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汉中市石马报废汽车回收拆解有限责任公司</w:t>
            </w:r>
          </w:p>
        </w:tc>
        <w:tc>
          <w:tcPr>
            <w:tcW w:w="2059" w:type="dxa"/>
            <w:vAlign w:val="center"/>
          </w:tcPr>
          <w:p w14:paraId="41715E4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所有报废农机</w:t>
            </w:r>
          </w:p>
        </w:tc>
        <w:tc>
          <w:tcPr>
            <w:tcW w:w="1705" w:type="dxa"/>
            <w:vAlign w:val="center"/>
          </w:tcPr>
          <w:p w14:paraId="0F5CBF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0916-2213030</w:t>
            </w:r>
          </w:p>
        </w:tc>
        <w:tc>
          <w:tcPr>
            <w:tcW w:w="2127" w:type="dxa"/>
            <w:vAlign w:val="center"/>
          </w:tcPr>
          <w:p w14:paraId="0B5487C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南郑区梁山工业园区</w:t>
            </w:r>
          </w:p>
        </w:tc>
        <w:tc>
          <w:tcPr>
            <w:tcW w:w="1800" w:type="dxa"/>
          </w:tcPr>
          <w:p w14:paraId="079443D3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5DD4A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1051" w:hRule="atLeast"/>
        </w:trPr>
        <w:tc>
          <w:tcPr>
            <w:tcW w:w="1835" w:type="dxa"/>
          </w:tcPr>
          <w:p w14:paraId="5EEDB3A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354" w:type="dxa"/>
            <w:vAlign w:val="center"/>
          </w:tcPr>
          <w:p w14:paraId="5BBA6FB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汉中市龙耕农业装备有限公司</w:t>
            </w:r>
          </w:p>
        </w:tc>
        <w:tc>
          <w:tcPr>
            <w:tcW w:w="2059" w:type="dxa"/>
            <w:vAlign w:val="center"/>
          </w:tcPr>
          <w:p w14:paraId="029D7585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所有报废农机</w:t>
            </w:r>
          </w:p>
        </w:tc>
        <w:tc>
          <w:tcPr>
            <w:tcW w:w="1705" w:type="dxa"/>
          </w:tcPr>
          <w:p w14:paraId="0DAF82FB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7" w:type="dxa"/>
          </w:tcPr>
          <w:p w14:paraId="4EF3B7E1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031D4D0E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3AB649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wAfter w:w="0" w:type="auto"/>
          <w:trHeight w:val="992" w:hRule="atLeast"/>
        </w:trPr>
        <w:tc>
          <w:tcPr>
            <w:tcW w:w="1835" w:type="dxa"/>
          </w:tcPr>
          <w:p w14:paraId="1D80ED4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354" w:type="dxa"/>
            <w:vAlign w:val="center"/>
          </w:tcPr>
          <w:p w14:paraId="6FF4F60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城固县嘉禾农机有限责任公司</w:t>
            </w:r>
          </w:p>
        </w:tc>
        <w:tc>
          <w:tcPr>
            <w:tcW w:w="2059" w:type="dxa"/>
            <w:vAlign w:val="center"/>
          </w:tcPr>
          <w:p w14:paraId="17BAF99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所有报废农机</w:t>
            </w:r>
          </w:p>
        </w:tc>
        <w:tc>
          <w:tcPr>
            <w:tcW w:w="1705" w:type="dxa"/>
          </w:tcPr>
          <w:p w14:paraId="62B358E5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2127" w:type="dxa"/>
          </w:tcPr>
          <w:p w14:paraId="4822D248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800" w:type="dxa"/>
          </w:tcPr>
          <w:p w14:paraId="047CBC42">
            <w:pPr>
              <w:jc w:val="center"/>
              <w:rPr>
                <w:rFonts w:hint="eastAsia" w:ascii="宋体" w:hAnsi="宋体" w:eastAsia="宋体" w:cs="宋体"/>
                <w:sz w:val="30"/>
                <w:szCs w:val="30"/>
                <w:vertAlign w:val="baseline"/>
                <w:lang w:val="en-US" w:eastAsia="zh-CN"/>
              </w:rPr>
            </w:pPr>
          </w:p>
        </w:tc>
      </w:tr>
    </w:tbl>
    <w:p w14:paraId="51FABAE2"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</w:p>
    <w:sectPr>
      <w:pgSz w:w="16838" w:h="11906" w:orient="landscape"/>
      <w:pgMar w:top="1519" w:right="1157" w:bottom="1406" w:left="121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74D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2026-07-25T15:13:28Z</dcterms:created>
  <dc:creator>陈</dc:creator>
  <cp:lastModifiedBy>董晓松</cp:lastModifiedBy>
  <dcterms:modified xsi:type="dcterms:W3CDTF">2026-07-25T15:23:48Z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eyJoZGlkIjoiOTcwYjQxOGEyODI1OWI4MWUxYzQzN2M4MmIzNTQyNWQiLCJ1c2VySWQiOiIxMDc1OTY3MTU1In0=</vt:lpwstr>
  </property>
  <property fmtid="{D5CDD505-2E9C-101B-9397-08002B2CF9AE}" pid="4" name="ICV">
    <vt:lpwstr>642F4ECCE3744D4C9D0C158631D82AE3_12</vt:lpwstr>
  </property>
</Properties>
</file>